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69" w:rsidRPr="00116FE4" w:rsidRDefault="00041569" w:rsidP="00041569">
      <w:pPr>
        <w:rPr>
          <w:rFonts w:ascii="Calibri" w:hAnsi="Calibri" w:cs="Calibri"/>
          <w:b/>
        </w:rPr>
      </w:pPr>
      <w:r w:rsidRPr="00116FE4">
        <w:rPr>
          <w:rFonts w:ascii="Calibri" w:hAnsi="Calibri" w:cs="Calibri"/>
          <w:b/>
        </w:rPr>
        <w:t>Materiál číslo: 1</w:t>
      </w:r>
      <w:r w:rsidR="0086323C">
        <w:rPr>
          <w:rFonts w:ascii="Calibri" w:hAnsi="Calibri" w:cs="Calibri"/>
          <w:b/>
        </w:rPr>
        <w:t>9</w:t>
      </w:r>
      <w:r w:rsidRPr="00116FE4">
        <w:rPr>
          <w:rFonts w:ascii="Calibri" w:hAnsi="Calibri" w:cs="Calibri"/>
          <w:b/>
        </w:rPr>
        <w:t>/</w:t>
      </w:r>
      <w:r w:rsidR="00A67E38">
        <w:rPr>
          <w:rFonts w:ascii="Calibri" w:hAnsi="Calibri" w:cs="Calibri"/>
          <w:b/>
        </w:rPr>
        <w:t>9</w:t>
      </w:r>
      <w:r w:rsidRPr="00116FE4">
        <w:rPr>
          <w:rFonts w:ascii="Calibri" w:hAnsi="Calibri" w:cs="Calibri"/>
          <w:b/>
        </w:rPr>
        <w:t>/2017</w:t>
      </w:r>
    </w:p>
    <w:p w:rsidR="00041569" w:rsidRPr="00116FE4" w:rsidRDefault="00041569" w:rsidP="00041569">
      <w:pPr>
        <w:rPr>
          <w:rFonts w:ascii="Calibri" w:hAnsi="Calibri" w:cs="Calibri"/>
          <w:b/>
        </w:rPr>
      </w:pPr>
      <w:r w:rsidRPr="00116FE4">
        <w:rPr>
          <w:rFonts w:ascii="Calibri" w:hAnsi="Calibri" w:cs="Calibri"/>
          <w:b/>
        </w:rPr>
        <w:t>Materiál pro 1</w:t>
      </w:r>
      <w:r w:rsidR="0086323C">
        <w:rPr>
          <w:rFonts w:ascii="Calibri" w:hAnsi="Calibri" w:cs="Calibri"/>
          <w:b/>
        </w:rPr>
        <w:t>9</w:t>
      </w:r>
      <w:r w:rsidRPr="00116FE4">
        <w:rPr>
          <w:rFonts w:ascii="Calibri" w:hAnsi="Calibri" w:cs="Calibri"/>
          <w:b/>
        </w:rPr>
        <w:t>. zasedání Zastupi</w:t>
      </w:r>
      <w:r>
        <w:rPr>
          <w:rFonts w:ascii="Calibri" w:hAnsi="Calibri" w:cs="Calibri"/>
          <w:b/>
        </w:rPr>
        <w:t xml:space="preserve">telstva obce Kunín, konané dne </w:t>
      </w:r>
      <w:r w:rsidR="0086323C">
        <w:rPr>
          <w:rFonts w:ascii="Calibri" w:hAnsi="Calibri" w:cs="Calibri"/>
          <w:b/>
        </w:rPr>
        <w:t>11</w:t>
      </w:r>
      <w:r w:rsidRPr="00116FE4">
        <w:rPr>
          <w:rFonts w:ascii="Calibri" w:hAnsi="Calibri" w:cs="Calibri"/>
          <w:b/>
        </w:rPr>
        <w:t xml:space="preserve">. </w:t>
      </w:r>
      <w:r w:rsidR="0086323C">
        <w:rPr>
          <w:rFonts w:ascii="Calibri" w:hAnsi="Calibri" w:cs="Calibri"/>
          <w:b/>
        </w:rPr>
        <w:t>9</w:t>
      </w:r>
      <w:r w:rsidRPr="00116FE4">
        <w:rPr>
          <w:rFonts w:ascii="Calibri" w:hAnsi="Calibri" w:cs="Calibri"/>
          <w:b/>
        </w:rPr>
        <w:t>. 2017</w:t>
      </w:r>
    </w:p>
    <w:p w:rsidR="00041569" w:rsidRPr="00116FE4" w:rsidRDefault="0086323C" w:rsidP="000415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Zpracovala, p</w:t>
      </w:r>
      <w:r w:rsidR="00041569" w:rsidRPr="00116FE4">
        <w:rPr>
          <w:rFonts w:ascii="Calibri" w:eastAsia="Calibri" w:hAnsi="Calibri" w:cs="Calibri"/>
          <w:b/>
          <w:bCs/>
        </w:rPr>
        <w:t>ředkládá:</w:t>
      </w:r>
      <w:r w:rsidR="00041569" w:rsidRPr="00116FE4">
        <w:rPr>
          <w:rFonts w:ascii="Calibri" w:eastAsia="Calibri" w:hAnsi="Calibri" w:cs="Calibri"/>
          <w:bCs/>
        </w:rPr>
        <w:t xml:space="preserve"> Dagmar </w:t>
      </w:r>
      <w:proofErr w:type="gramStart"/>
      <w:r w:rsidR="00041569" w:rsidRPr="00116FE4">
        <w:rPr>
          <w:rFonts w:ascii="Calibri" w:eastAsia="Calibri" w:hAnsi="Calibri" w:cs="Calibri"/>
          <w:bCs/>
        </w:rPr>
        <w:t>Novosadová                                                        V Kuníně</w:t>
      </w:r>
      <w:proofErr w:type="gramEnd"/>
      <w:r w:rsidR="00041569" w:rsidRPr="00116FE4">
        <w:rPr>
          <w:rFonts w:ascii="Calibri" w:eastAsia="Calibri" w:hAnsi="Calibri" w:cs="Calibri"/>
          <w:bCs/>
        </w:rPr>
        <w:t xml:space="preserve"> dne </w:t>
      </w:r>
      <w:r>
        <w:rPr>
          <w:rFonts w:ascii="Calibri" w:eastAsia="Calibri" w:hAnsi="Calibri" w:cs="Calibri"/>
          <w:bCs/>
        </w:rPr>
        <w:t xml:space="preserve">24. 8. </w:t>
      </w:r>
      <w:r w:rsidR="00041569" w:rsidRPr="00116FE4">
        <w:rPr>
          <w:rFonts w:ascii="Calibri" w:eastAsia="Calibri" w:hAnsi="Calibri" w:cs="Calibri"/>
          <w:bCs/>
        </w:rPr>
        <w:t xml:space="preserve">2017                             </w:t>
      </w:r>
    </w:p>
    <w:p w:rsidR="00041569" w:rsidRPr="00116FE4" w:rsidRDefault="00041569" w:rsidP="00041569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16FE4">
        <w:rPr>
          <w:rFonts w:ascii="Calibri" w:eastAsia="Calibri" w:hAnsi="Calibri" w:cs="Calibri"/>
          <w:b/>
          <w:bCs/>
        </w:rPr>
        <w:t xml:space="preserve">Název materiálu: </w:t>
      </w:r>
      <w:r>
        <w:rPr>
          <w:rFonts w:ascii="Calibri" w:eastAsia="Calibri" w:hAnsi="Calibri" w:cs="Calibri"/>
          <w:b/>
          <w:bCs/>
        </w:rPr>
        <w:t>Cyklostezka Kunín – Hladké Životice</w:t>
      </w:r>
    </w:p>
    <w:p w:rsidR="00041569" w:rsidRDefault="00041569" w:rsidP="00041569">
      <w:pPr>
        <w:rPr>
          <w:rFonts w:ascii="Calibri" w:hAnsi="Calibri" w:cs="Calibri"/>
          <w:b/>
        </w:rPr>
      </w:pPr>
      <w:r w:rsidRPr="001029C6">
        <w:rPr>
          <w:rFonts w:ascii="Calibri" w:hAnsi="Calibri" w:cs="Calibri"/>
          <w:b/>
        </w:rPr>
        <w:t>Důvodová zpráva:</w:t>
      </w:r>
    </w:p>
    <w:p w:rsidR="003640E4" w:rsidRDefault="0086323C" w:rsidP="003640E4">
      <w:pPr>
        <w:spacing w:after="0"/>
        <w:jc w:val="both"/>
        <w:rPr>
          <w:rFonts w:cstheme="minorHAnsi"/>
        </w:rPr>
      </w:pPr>
      <w:r>
        <w:rPr>
          <w:rFonts w:ascii="Calibri" w:hAnsi="Calibri" w:cs="Calibri"/>
        </w:rPr>
        <w:t>Na 18. zasedání Zastupitelstva obce Kunín byl projednáván dotaz p</w:t>
      </w:r>
      <w:r w:rsidR="00041569" w:rsidRPr="00041569">
        <w:rPr>
          <w:rFonts w:ascii="Calibri" w:hAnsi="Calibri" w:cs="Calibri"/>
        </w:rPr>
        <w:t>rojektant</w:t>
      </w:r>
      <w:r>
        <w:rPr>
          <w:rFonts w:ascii="Calibri" w:hAnsi="Calibri" w:cs="Calibri"/>
        </w:rPr>
        <w:t>a</w:t>
      </w:r>
      <w:r w:rsidR="00041569" w:rsidRPr="00041569">
        <w:rPr>
          <w:rFonts w:ascii="Calibri" w:hAnsi="Calibri" w:cs="Calibri"/>
        </w:rPr>
        <w:t xml:space="preserve"> ing. Michal</w:t>
      </w:r>
      <w:r>
        <w:rPr>
          <w:rFonts w:ascii="Calibri" w:hAnsi="Calibri" w:cs="Calibri"/>
        </w:rPr>
        <w:t>a</w:t>
      </w:r>
      <w:r w:rsidR="00041569" w:rsidRPr="00041569">
        <w:rPr>
          <w:rFonts w:ascii="Calibri" w:hAnsi="Calibri" w:cs="Calibri"/>
        </w:rPr>
        <w:t xml:space="preserve"> Slanin</w:t>
      </w:r>
      <w:r>
        <w:rPr>
          <w:rFonts w:ascii="Calibri" w:hAnsi="Calibri" w:cs="Calibri"/>
        </w:rPr>
        <w:t>y</w:t>
      </w:r>
      <w:r w:rsidR="00041569" w:rsidRPr="00041569">
        <w:rPr>
          <w:rFonts w:cstheme="minorHAnsi"/>
        </w:rPr>
        <w:t xml:space="preserve"> o stanovisko k pokračování projekčních prací na PD. </w:t>
      </w:r>
      <w:r w:rsidR="00041569">
        <w:rPr>
          <w:rFonts w:cstheme="minorHAnsi"/>
        </w:rPr>
        <w:t xml:space="preserve">Dne </w:t>
      </w:r>
      <w:r w:rsidR="00041569" w:rsidRPr="00041569">
        <w:rPr>
          <w:rFonts w:cstheme="minorHAnsi"/>
        </w:rPr>
        <w:t>6.</w:t>
      </w:r>
      <w:r w:rsidR="00041569">
        <w:rPr>
          <w:rFonts w:cstheme="minorHAnsi"/>
        </w:rPr>
        <w:t xml:space="preserve"> </w:t>
      </w:r>
      <w:r w:rsidR="00041569" w:rsidRPr="00041569">
        <w:rPr>
          <w:rFonts w:cstheme="minorHAnsi"/>
        </w:rPr>
        <w:t>6.</w:t>
      </w:r>
      <w:r w:rsidR="00041569">
        <w:rPr>
          <w:rFonts w:cstheme="minorHAnsi"/>
        </w:rPr>
        <w:t xml:space="preserve"> </w:t>
      </w:r>
      <w:r w:rsidR="00041569" w:rsidRPr="00041569">
        <w:rPr>
          <w:rFonts w:cstheme="minorHAnsi"/>
        </w:rPr>
        <w:t xml:space="preserve">2017 dostal geodetické podklady k zahájení projekčních prací. V návaznosti na zahájení začal </w:t>
      </w:r>
      <w:r w:rsidR="00041569">
        <w:rPr>
          <w:rFonts w:cstheme="minorHAnsi"/>
        </w:rPr>
        <w:t>p</w:t>
      </w:r>
      <w:r w:rsidR="00041569" w:rsidRPr="00041569">
        <w:rPr>
          <w:rFonts w:cstheme="minorHAnsi"/>
        </w:rPr>
        <w:t>rovádět inženýrskou činnost. 14.</w:t>
      </w:r>
      <w:r w:rsidR="00041569">
        <w:rPr>
          <w:rFonts w:cstheme="minorHAnsi"/>
        </w:rPr>
        <w:t xml:space="preserve"> </w:t>
      </w:r>
      <w:r w:rsidR="00041569" w:rsidRPr="00041569">
        <w:rPr>
          <w:rFonts w:cstheme="minorHAnsi"/>
        </w:rPr>
        <w:t>6.</w:t>
      </w:r>
      <w:r w:rsidR="00041569">
        <w:rPr>
          <w:rFonts w:cstheme="minorHAnsi"/>
        </w:rPr>
        <w:t xml:space="preserve"> </w:t>
      </w:r>
      <w:r w:rsidR="00041569" w:rsidRPr="00041569">
        <w:rPr>
          <w:rFonts w:cstheme="minorHAnsi"/>
        </w:rPr>
        <w:t xml:space="preserve">2017 byl </w:t>
      </w:r>
      <w:r w:rsidR="00041569">
        <w:rPr>
          <w:rFonts w:cstheme="minorHAnsi"/>
        </w:rPr>
        <w:t xml:space="preserve">projektant </w:t>
      </w:r>
      <w:r w:rsidR="00041569" w:rsidRPr="00041569">
        <w:rPr>
          <w:rFonts w:cstheme="minorHAnsi"/>
        </w:rPr>
        <w:t xml:space="preserve">na předprojektové konzultaci na dopravním inspektorátu u Bc. Petra </w:t>
      </w:r>
      <w:proofErr w:type="spellStart"/>
      <w:r w:rsidR="00041569" w:rsidRPr="00041569">
        <w:rPr>
          <w:rFonts w:cstheme="minorHAnsi"/>
        </w:rPr>
        <w:t>Londina</w:t>
      </w:r>
      <w:proofErr w:type="spellEnd"/>
      <w:r w:rsidR="00041569" w:rsidRPr="00041569">
        <w:rPr>
          <w:rFonts w:cstheme="minorHAnsi"/>
        </w:rPr>
        <w:t xml:space="preserve">, který by vydával stanovisko k územní dokumentaci. </w:t>
      </w:r>
      <w:r w:rsidR="00041569">
        <w:rPr>
          <w:rFonts w:cstheme="minorHAnsi"/>
        </w:rPr>
        <w:t>Při jednání n</w:t>
      </w:r>
      <w:r w:rsidR="00041569" w:rsidRPr="00041569">
        <w:rPr>
          <w:rFonts w:cstheme="minorHAnsi"/>
        </w:rPr>
        <w:t xml:space="preserve">arazili </w:t>
      </w:r>
      <w:r w:rsidR="00041569">
        <w:rPr>
          <w:rFonts w:cstheme="minorHAnsi"/>
        </w:rPr>
        <w:t>na pro</w:t>
      </w:r>
      <w:r w:rsidR="00041569" w:rsidRPr="00041569">
        <w:rPr>
          <w:rFonts w:cstheme="minorHAnsi"/>
        </w:rPr>
        <w:t>blém</w:t>
      </w:r>
      <w:r w:rsidR="00041569">
        <w:rPr>
          <w:rFonts w:cstheme="minorHAnsi"/>
        </w:rPr>
        <w:t>, když ř</w:t>
      </w:r>
      <w:r w:rsidR="00041569" w:rsidRPr="00041569">
        <w:rPr>
          <w:rFonts w:cstheme="minorHAnsi"/>
        </w:rPr>
        <w:t>ešili propojení cyklostezky mezi katastrem Kunín a Hladkých Životic. J</w:t>
      </w:r>
      <w:r w:rsidR="00041569">
        <w:rPr>
          <w:rFonts w:cstheme="minorHAnsi"/>
        </w:rPr>
        <w:t>edná se o úsek cca 335m, který by m</w:t>
      </w:r>
      <w:r w:rsidR="00041569" w:rsidRPr="00041569">
        <w:rPr>
          <w:rFonts w:cstheme="minorHAnsi"/>
        </w:rPr>
        <w:t>useli cyklist</w:t>
      </w:r>
      <w:r w:rsidR="00041569">
        <w:rPr>
          <w:rFonts w:cstheme="minorHAnsi"/>
        </w:rPr>
        <w:t>é absolvovat</w:t>
      </w:r>
      <w:r w:rsidR="00041569" w:rsidRPr="00041569">
        <w:rPr>
          <w:rFonts w:cstheme="minorHAnsi"/>
        </w:rPr>
        <w:t xml:space="preserve"> na komunikaci první třídy přivádějící dopravu k dálnici.</w:t>
      </w:r>
      <w:r w:rsidR="008551C7">
        <w:rPr>
          <w:rFonts w:cstheme="minorHAnsi"/>
        </w:rPr>
        <w:t xml:space="preserve"> </w:t>
      </w:r>
      <w:r w:rsidR="00041569" w:rsidRPr="00041569">
        <w:rPr>
          <w:rFonts w:cstheme="minorHAnsi"/>
        </w:rPr>
        <w:t xml:space="preserve">Z místních poměrů a prostorového uspořádání silnice I/57 </w:t>
      </w:r>
      <w:r w:rsidR="00041569" w:rsidRPr="00FD1C08">
        <w:rPr>
          <w:rStyle w:val="Siln"/>
          <w:rFonts w:cstheme="minorHAnsi"/>
          <w:b w:val="0"/>
        </w:rPr>
        <w:t>není možné</w:t>
      </w:r>
      <w:r w:rsidR="00041569" w:rsidRPr="00041569">
        <w:rPr>
          <w:rFonts w:cstheme="minorHAnsi"/>
        </w:rPr>
        <w:t xml:space="preserve"> provést dělící pás mezi sil</w:t>
      </w:r>
      <w:r w:rsidR="00041569">
        <w:rPr>
          <w:rFonts w:cstheme="minorHAnsi"/>
        </w:rPr>
        <w:t xml:space="preserve">nicí </w:t>
      </w:r>
      <w:r w:rsidR="00041569" w:rsidRPr="00041569">
        <w:rPr>
          <w:rFonts w:cstheme="minorHAnsi"/>
        </w:rPr>
        <w:t>I/57 a cyklostezkou v šířce 3m</w:t>
      </w:r>
      <w:r w:rsidR="00041569">
        <w:rPr>
          <w:rFonts w:cstheme="minorHAnsi"/>
        </w:rPr>
        <w:t>,</w:t>
      </w:r>
      <w:r w:rsidR="00041569" w:rsidRPr="00041569">
        <w:rPr>
          <w:rFonts w:cstheme="minorHAnsi"/>
        </w:rPr>
        <w:t xml:space="preserve"> kter</w:t>
      </w:r>
      <w:r w:rsidR="00041569">
        <w:rPr>
          <w:rFonts w:cstheme="minorHAnsi"/>
        </w:rPr>
        <w:t>é</w:t>
      </w:r>
      <w:r w:rsidR="00041569" w:rsidRPr="00041569">
        <w:rPr>
          <w:rFonts w:cstheme="minorHAnsi"/>
        </w:rPr>
        <w:t xml:space="preserve"> určuje norma. Jelikož by byla cyklostezka v </w:t>
      </w:r>
      <w:proofErr w:type="spellStart"/>
      <w:r w:rsidR="00041569" w:rsidRPr="00041569">
        <w:rPr>
          <w:rFonts w:cstheme="minorHAnsi"/>
        </w:rPr>
        <w:t>extravilánu</w:t>
      </w:r>
      <w:proofErr w:type="spellEnd"/>
      <w:r w:rsidR="00041569" w:rsidRPr="00041569">
        <w:rPr>
          <w:rFonts w:cstheme="minorHAnsi"/>
        </w:rPr>
        <w:t xml:space="preserve">, kde je návrhová rychlost 90km/h a pohyb vozidel min.17 000/den je podle normy dělící pás mezi komunikací a cyklostezkou 3m a pak může být samotná cyklostezka. </w:t>
      </w:r>
    </w:p>
    <w:p w:rsidR="003640E4" w:rsidRDefault="00041569" w:rsidP="003640E4">
      <w:pPr>
        <w:spacing w:after="0"/>
        <w:jc w:val="both"/>
        <w:rPr>
          <w:rFonts w:cstheme="minorHAnsi"/>
        </w:rPr>
      </w:pPr>
      <w:r w:rsidRPr="00041569">
        <w:rPr>
          <w:rFonts w:cstheme="minorHAnsi"/>
        </w:rPr>
        <w:t>Na úseku se nachází 2 mosty, jeden přes řeku Odru, druhý přes přítok k Odře. Kdyby se měl</w:t>
      </w:r>
      <w:r>
        <w:rPr>
          <w:rFonts w:cstheme="minorHAnsi"/>
        </w:rPr>
        <w:t>y</w:t>
      </w:r>
      <w:r w:rsidRPr="00041569">
        <w:rPr>
          <w:rFonts w:cstheme="minorHAnsi"/>
        </w:rPr>
        <w:t xml:space="preserve"> tyto vodní toky překonat samostatnými objekty</w:t>
      </w:r>
      <w:r>
        <w:rPr>
          <w:rFonts w:cstheme="minorHAnsi"/>
        </w:rPr>
        <w:t>,</w:t>
      </w:r>
      <w:r w:rsidRPr="00041569">
        <w:rPr>
          <w:rFonts w:cstheme="minorHAnsi"/>
        </w:rPr>
        <w:t xml:space="preserve"> byla by stavba mnohonásobně nákladnější (řádově v milionech). Projekce mostů by byly víc</w:t>
      </w:r>
      <w:r w:rsidR="00583293">
        <w:rPr>
          <w:rFonts w:cstheme="minorHAnsi"/>
        </w:rPr>
        <w:t>epráce. Mostní objekty by musely</w:t>
      </w:r>
      <w:r w:rsidRPr="00041569">
        <w:rPr>
          <w:rFonts w:cstheme="minorHAnsi"/>
        </w:rPr>
        <w:t xml:space="preserve"> byt výškově min</w:t>
      </w:r>
      <w:r w:rsidR="00583293">
        <w:rPr>
          <w:rFonts w:cstheme="minorHAnsi"/>
        </w:rPr>
        <w:t>.</w:t>
      </w:r>
      <w:r w:rsidRPr="00041569">
        <w:rPr>
          <w:rFonts w:cstheme="minorHAnsi"/>
        </w:rPr>
        <w:t xml:space="preserve"> ve stejné úrovni jako stávající mosty.</w:t>
      </w:r>
    </w:p>
    <w:p w:rsidR="003640E4" w:rsidRDefault="00041569" w:rsidP="003640E4">
      <w:pPr>
        <w:spacing w:after="0"/>
        <w:jc w:val="both"/>
        <w:rPr>
          <w:rFonts w:cstheme="minorHAnsi"/>
        </w:rPr>
      </w:pPr>
      <w:r w:rsidRPr="00041569">
        <w:rPr>
          <w:rFonts w:cstheme="minorHAnsi"/>
        </w:rPr>
        <w:t xml:space="preserve">Na úseku 335 se nacházejí svodidla. </w:t>
      </w:r>
      <w:r w:rsidR="00583293">
        <w:rPr>
          <w:rFonts w:cstheme="minorHAnsi"/>
        </w:rPr>
        <w:t xml:space="preserve">Původně bylo uvažováno o </w:t>
      </w:r>
      <w:r w:rsidRPr="00041569">
        <w:rPr>
          <w:rFonts w:cstheme="minorHAnsi"/>
        </w:rPr>
        <w:t>jednosměrném provozu cyklistů podél komunikace</w:t>
      </w:r>
      <w:r w:rsidR="00583293">
        <w:rPr>
          <w:rFonts w:cstheme="minorHAnsi"/>
        </w:rPr>
        <w:t>,</w:t>
      </w:r>
      <w:r w:rsidRPr="00041569">
        <w:rPr>
          <w:rFonts w:cstheme="minorHAnsi"/>
        </w:rPr>
        <w:t xml:space="preserve"> ale to lze jen v délce cca 120m v jednom směru směr Životice. U druhého mostu jsou svodidla (před mostem, na mostě a za mostem)</w:t>
      </w:r>
      <w:r w:rsidR="00583293">
        <w:rPr>
          <w:rFonts w:cstheme="minorHAnsi"/>
        </w:rPr>
        <w:t xml:space="preserve"> </w:t>
      </w:r>
      <w:r w:rsidRPr="00041569">
        <w:rPr>
          <w:rFonts w:cstheme="minorHAnsi"/>
        </w:rPr>
        <w:t>příliš blízko komunikace a cyklista by byl nucen vjet do jízdního pruhu.</w:t>
      </w:r>
      <w:r w:rsidR="003640E4">
        <w:rPr>
          <w:rFonts w:cstheme="minorHAnsi"/>
        </w:rPr>
        <w:t xml:space="preserve"> </w:t>
      </w:r>
      <w:r w:rsidR="003640E4" w:rsidRPr="00041569">
        <w:rPr>
          <w:rFonts w:cstheme="minorHAnsi"/>
        </w:rPr>
        <w:t>Studie, která byla vypracována pouhým návrhem trasy do mapy</w:t>
      </w:r>
      <w:r w:rsidR="003640E4">
        <w:rPr>
          <w:rFonts w:cstheme="minorHAnsi"/>
        </w:rPr>
        <w:t>,</w:t>
      </w:r>
      <w:r w:rsidR="003640E4" w:rsidRPr="00041569">
        <w:rPr>
          <w:rFonts w:cstheme="minorHAnsi"/>
        </w:rPr>
        <w:t> neřešila</w:t>
      </w:r>
      <w:r w:rsidR="003640E4">
        <w:rPr>
          <w:rFonts w:cstheme="minorHAnsi"/>
        </w:rPr>
        <w:t>,</w:t>
      </w:r>
      <w:r w:rsidR="003640E4" w:rsidRPr="00041569">
        <w:rPr>
          <w:rFonts w:cstheme="minorHAnsi"/>
        </w:rPr>
        <w:t xml:space="preserve"> zda je souvislá trasa realizovatelná.</w:t>
      </w:r>
    </w:p>
    <w:p w:rsidR="003640E4" w:rsidRDefault="00FD1C08" w:rsidP="003640E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 18. zasedání ZO byl projektant pověřen vznesením dotazu na ŘSD, zda je možné umístit na stávající most </w:t>
      </w:r>
      <w:r w:rsidR="00DB1DBA">
        <w:rPr>
          <w:rFonts w:cstheme="minorHAnsi"/>
        </w:rPr>
        <w:t xml:space="preserve">konstrukci, </w:t>
      </w:r>
      <w:r w:rsidR="003640E4">
        <w:rPr>
          <w:rFonts w:cstheme="minorHAnsi"/>
        </w:rPr>
        <w:t xml:space="preserve">jakousi konzolovou lávku, </w:t>
      </w:r>
      <w:r w:rsidR="00DB1DBA">
        <w:rPr>
          <w:rFonts w:cstheme="minorHAnsi"/>
        </w:rPr>
        <w:t xml:space="preserve">po které by mohl cyklista koryta bezpečně překonat. Stanovisko ŘSD je negativní, nesouhlasí s umístěním jakýchkoliv konstrukcí </w:t>
      </w:r>
      <w:r w:rsidR="003640E4">
        <w:rPr>
          <w:rFonts w:cstheme="minorHAnsi"/>
        </w:rPr>
        <w:t>do tělesa mostu</w:t>
      </w:r>
      <w:r w:rsidR="00DB1DBA">
        <w:rPr>
          <w:rFonts w:cstheme="minorHAnsi"/>
        </w:rPr>
        <w:t xml:space="preserve">. </w:t>
      </w:r>
      <w:r w:rsidR="005601F9">
        <w:rPr>
          <w:rFonts w:cstheme="minorHAnsi"/>
        </w:rPr>
        <w:t>O stanovisko bylo požádáno i Povodí Odry, odpověď zatím nebyla doručena.</w:t>
      </w:r>
    </w:p>
    <w:p w:rsidR="00041569" w:rsidRDefault="00041569" w:rsidP="003640E4">
      <w:pPr>
        <w:spacing w:after="0"/>
        <w:jc w:val="both"/>
        <w:rPr>
          <w:rFonts w:cstheme="minorHAnsi"/>
        </w:rPr>
      </w:pPr>
      <w:r w:rsidRPr="00041569">
        <w:rPr>
          <w:rFonts w:cstheme="minorHAnsi"/>
        </w:rPr>
        <w:t xml:space="preserve">Aby </w:t>
      </w:r>
      <w:r w:rsidR="003640E4">
        <w:rPr>
          <w:rFonts w:cstheme="minorHAnsi"/>
        </w:rPr>
        <w:t xml:space="preserve">obec Kunín získala </w:t>
      </w:r>
      <w:r w:rsidRPr="00041569">
        <w:rPr>
          <w:rFonts w:cstheme="minorHAnsi"/>
        </w:rPr>
        <w:t>dotaci na stavbu</w:t>
      </w:r>
      <w:r w:rsidR="00583293">
        <w:rPr>
          <w:rFonts w:cstheme="minorHAnsi"/>
        </w:rPr>
        <w:t>,</w:t>
      </w:r>
      <w:r w:rsidRPr="00041569">
        <w:rPr>
          <w:rFonts w:cstheme="minorHAnsi"/>
        </w:rPr>
        <w:t xml:space="preserve"> musí byt trasa cyklostezky celistvá bez přerušení, což tato situace neumožňuje. </w:t>
      </w:r>
      <w:r w:rsidR="00583293">
        <w:rPr>
          <w:rFonts w:cstheme="minorHAnsi"/>
        </w:rPr>
        <w:t xml:space="preserve">Projekt by musela zřejmě realizovat obec z vlastních zdrojů. </w:t>
      </w:r>
      <w:r w:rsidR="003640E4">
        <w:rPr>
          <w:rFonts w:cstheme="minorHAnsi"/>
        </w:rPr>
        <w:t xml:space="preserve"> </w:t>
      </w:r>
    </w:p>
    <w:p w:rsidR="003640E4" w:rsidRDefault="003640E4" w:rsidP="003640E4">
      <w:pPr>
        <w:spacing w:after="0"/>
        <w:jc w:val="both"/>
        <w:rPr>
          <w:rFonts w:cstheme="minorHAnsi"/>
        </w:rPr>
      </w:pPr>
      <w:r>
        <w:rPr>
          <w:rFonts w:cstheme="minorHAnsi"/>
        </w:rPr>
        <w:t>Jediným možným řešením se jeví, vyhotovení další proj</w:t>
      </w:r>
      <w:r w:rsidR="005601F9">
        <w:rPr>
          <w:rFonts w:cstheme="minorHAnsi"/>
        </w:rPr>
        <w:t>ektové dokumentace na 2 mostky, se kterými nebylo v původní PD počítáno. Nejlepším řešením se jeví ukončit po vzájemné dohodě současné projekční práce, uhradit nutné náklady (geodetické zaměření, které bude možné využít v budoucnosti, inženýrskou činnost – cca 50.000 Kč) Moravskoslezskému kraji vrátit dotaci a nově připravit žádost o dotaci (stejný dotační titul bude vyhlášen i v roce 2018) na komplet celou akci.</w:t>
      </w:r>
      <w:r w:rsidR="00716A9C">
        <w:rPr>
          <w:rFonts w:cstheme="minorHAnsi"/>
        </w:rPr>
        <w:t xml:space="preserve"> Dotaz na navrhované řešení byl zaslán na Moravskoslezský kraj, čekáme na odpověď.</w:t>
      </w:r>
    </w:p>
    <w:p w:rsidR="00716A9C" w:rsidRDefault="00716A9C" w:rsidP="00716A9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6A9C" w:rsidRDefault="00583293" w:rsidP="00716A9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3293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á</w:t>
      </w:r>
      <w:r w:rsidRPr="00583293">
        <w:rPr>
          <w:rFonts w:asciiTheme="minorHAnsi" w:hAnsiTheme="minorHAnsi" w:cstheme="minorHAnsi"/>
          <w:b/>
          <w:sz w:val="22"/>
          <w:szCs w:val="22"/>
        </w:rPr>
        <w:t>vrh usnesení</w:t>
      </w:r>
      <w:r w:rsidR="008551C7">
        <w:rPr>
          <w:rFonts w:asciiTheme="minorHAnsi" w:hAnsiTheme="minorHAnsi" w:cstheme="minorHAnsi"/>
          <w:b/>
          <w:sz w:val="22"/>
          <w:szCs w:val="22"/>
        </w:rPr>
        <w:t xml:space="preserve"> č. 19/</w:t>
      </w:r>
      <w:r w:rsidR="00A67E38">
        <w:rPr>
          <w:rFonts w:asciiTheme="minorHAnsi" w:hAnsiTheme="minorHAnsi" w:cstheme="minorHAnsi"/>
          <w:b/>
          <w:sz w:val="22"/>
          <w:szCs w:val="22"/>
        </w:rPr>
        <w:t>9</w:t>
      </w:r>
      <w:r w:rsidR="008551C7">
        <w:rPr>
          <w:rFonts w:asciiTheme="minorHAnsi" w:hAnsiTheme="minorHAnsi" w:cstheme="minorHAnsi"/>
          <w:b/>
          <w:sz w:val="22"/>
          <w:szCs w:val="22"/>
        </w:rPr>
        <w:t>/2017</w:t>
      </w:r>
      <w:r w:rsidRPr="00583293">
        <w:rPr>
          <w:rFonts w:asciiTheme="minorHAnsi" w:hAnsiTheme="minorHAnsi" w:cstheme="minorHAnsi"/>
          <w:b/>
          <w:sz w:val="22"/>
          <w:szCs w:val="22"/>
        </w:rPr>
        <w:t>:</w:t>
      </w:r>
    </w:p>
    <w:p w:rsidR="00716A9C" w:rsidRDefault="00716A9C" w:rsidP="00716A9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Zastupitelstvo obce Kunín</w:t>
      </w:r>
    </w:p>
    <w:p w:rsidR="008551C7" w:rsidRDefault="008551C7" w:rsidP="00716A9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716A9C">
        <w:rPr>
          <w:rFonts w:asciiTheme="minorHAnsi" w:hAnsiTheme="minorHAnsi" w:cstheme="minorHAnsi"/>
          <w:sz w:val="22"/>
          <w:szCs w:val="22"/>
        </w:rPr>
        <w:t xml:space="preserve">schvaluje ukončení projekčních prací na projektové dokumentaci Cyklostezka Kunín – Hladké </w:t>
      </w:r>
      <w:r>
        <w:rPr>
          <w:rFonts w:asciiTheme="minorHAnsi" w:hAnsiTheme="minorHAnsi" w:cstheme="minorHAnsi"/>
          <w:sz w:val="22"/>
          <w:szCs w:val="22"/>
        </w:rPr>
        <w:t xml:space="preserve">Životice </w:t>
      </w:r>
    </w:p>
    <w:p w:rsidR="00716A9C" w:rsidRDefault="008551C7" w:rsidP="00716A9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716A9C">
        <w:rPr>
          <w:rFonts w:asciiTheme="minorHAnsi" w:hAnsiTheme="minorHAnsi" w:cstheme="minorHAnsi"/>
          <w:sz w:val="22"/>
          <w:szCs w:val="22"/>
        </w:rPr>
        <w:t xml:space="preserve">souhlasí s vrácením dotace </w:t>
      </w:r>
      <w:r>
        <w:rPr>
          <w:rFonts w:asciiTheme="minorHAnsi" w:hAnsiTheme="minorHAnsi" w:cstheme="minorHAnsi"/>
          <w:sz w:val="22"/>
          <w:szCs w:val="22"/>
        </w:rPr>
        <w:t>poskytovateli, Moravskoslezskému kraji</w:t>
      </w:r>
    </w:p>
    <w:p w:rsidR="008551C7" w:rsidRDefault="008551C7" w:rsidP="00716A9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pověřuje starostku jednáním s poskytovatelem dotace o vrácení dotace</w:t>
      </w:r>
    </w:p>
    <w:p w:rsidR="00716A9C" w:rsidRPr="00EB5786" w:rsidRDefault="008551C7" w:rsidP="00EB578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ukládá vyhotovení nové žádosti o poskytnutí dotace na zhotovení projektové dokumentace po vyhlášení dotačního titulu                     Z: </w:t>
      </w:r>
      <w:proofErr w:type="gramStart"/>
      <w:r>
        <w:rPr>
          <w:rFonts w:asciiTheme="minorHAnsi" w:hAnsiTheme="minorHAnsi" w:cstheme="minorHAnsi"/>
          <w:sz w:val="22"/>
          <w:szCs w:val="22"/>
        </w:rPr>
        <w:t>starostka                              T: nová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dotační výzva</w:t>
      </w:r>
      <w:bookmarkStart w:id="0" w:name="_GoBack"/>
      <w:bookmarkEnd w:id="0"/>
    </w:p>
    <w:sectPr w:rsidR="00716A9C" w:rsidRPr="00EB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69"/>
    <w:rsid w:val="00041569"/>
    <w:rsid w:val="00187C29"/>
    <w:rsid w:val="003640E4"/>
    <w:rsid w:val="005601F9"/>
    <w:rsid w:val="00583293"/>
    <w:rsid w:val="00716A9C"/>
    <w:rsid w:val="008551C7"/>
    <w:rsid w:val="0086323C"/>
    <w:rsid w:val="00A67E38"/>
    <w:rsid w:val="00DB1DBA"/>
    <w:rsid w:val="00E25F8B"/>
    <w:rsid w:val="00EB5786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CB73-A94B-4E70-A769-C643925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15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eva</cp:lastModifiedBy>
  <cp:revision>9</cp:revision>
  <dcterms:created xsi:type="dcterms:W3CDTF">2017-06-19T10:55:00Z</dcterms:created>
  <dcterms:modified xsi:type="dcterms:W3CDTF">2017-09-06T11:32:00Z</dcterms:modified>
</cp:coreProperties>
</file>