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FE61" w14:textId="77777777" w:rsidR="00A751ED" w:rsidRDefault="00A751ED" w:rsidP="009D09BC">
      <w:pPr>
        <w:rPr>
          <w:noProof/>
          <w:lang w:eastAsia="cs-CZ"/>
        </w:rPr>
      </w:pPr>
    </w:p>
    <w:p w14:paraId="656218DA" w14:textId="49AA930B" w:rsidR="00A751ED" w:rsidRPr="00A751ED" w:rsidRDefault="00C327A3" w:rsidP="00A751E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4C9F069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51282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70" b="46311"/>
                    <a:stretch/>
                  </pic:blipFill>
                  <pic:spPr bwMode="auto">
                    <a:xfrm>
                      <a:off x="0" y="0"/>
                      <a:ext cx="3513508" cy="173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E6EA8" w14:textId="55B394D8" w:rsidR="002B7177" w:rsidRDefault="009D09BC" w:rsidP="002B7177">
      <w:pPr>
        <w:jc w:val="center"/>
        <w:rPr>
          <w:b/>
          <w:sz w:val="24"/>
          <w:szCs w:val="24"/>
        </w:rPr>
      </w:pPr>
      <w:r w:rsidRPr="009D09BC">
        <w:rPr>
          <w:b/>
          <w:sz w:val="24"/>
          <w:szCs w:val="24"/>
        </w:rPr>
        <w:t>Ž</w:t>
      </w:r>
      <w:r>
        <w:rPr>
          <w:b/>
          <w:sz w:val="24"/>
          <w:szCs w:val="24"/>
        </w:rPr>
        <w:t>ádost o účast na akci (stánkový prodej)</w:t>
      </w:r>
    </w:p>
    <w:p w14:paraId="478F8ECB" w14:textId="01B1F90E" w:rsidR="009D09BC" w:rsidRPr="002B7177" w:rsidRDefault="009D09BC" w:rsidP="002B7177">
      <w:pPr>
        <w:jc w:val="both"/>
        <w:rPr>
          <w:b/>
          <w:sz w:val="24"/>
          <w:szCs w:val="24"/>
        </w:rPr>
      </w:pPr>
      <w:r w:rsidRPr="00C70A44">
        <w:rPr>
          <w:b/>
        </w:rPr>
        <w:t>DATUM KONÁNÍ AKCE</w:t>
      </w:r>
      <w:r w:rsidR="00725856">
        <w:rPr>
          <w:b/>
        </w:rPr>
        <w:t xml:space="preserve"> </w:t>
      </w:r>
      <w:r w:rsidRPr="00C70A44">
        <w:rPr>
          <w:b/>
        </w:rPr>
        <w:t xml:space="preserve">- </w:t>
      </w:r>
      <w:r>
        <w:t>11.6.2022 (nájezd od 8:00 hodin v den akce)</w:t>
      </w:r>
    </w:p>
    <w:p w14:paraId="6965D85C" w14:textId="08FBADDF" w:rsidR="009D09BC" w:rsidRPr="00725856" w:rsidRDefault="009D09BC" w:rsidP="00333399">
      <w:pPr>
        <w:tabs>
          <w:tab w:val="left" w:pos="1418"/>
        </w:tabs>
        <w:rPr>
          <w:sz w:val="20"/>
          <w:szCs w:val="20"/>
        </w:rPr>
      </w:pPr>
      <w:r w:rsidRPr="00725856">
        <w:rPr>
          <w:sz w:val="20"/>
          <w:szCs w:val="20"/>
        </w:rPr>
        <w:t xml:space="preserve">Název organizace (jméno) </w:t>
      </w:r>
      <w:r w:rsidR="00333399"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32A40BB" w14:textId="313726D7" w:rsidR="009D09BC" w:rsidRPr="00725856" w:rsidRDefault="009D09BC" w:rsidP="00725856">
      <w:pPr>
        <w:rPr>
          <w:sz w:val="20"/>
          <w:szCs w:val="20"/>
        </w:rPr>
      </w:pPr>
      <w:r w:rsidRPr="00725856">
        <w:rPr>
          <w:sz w:val="20"/>
          <w:szCs w:val="20"/>
        </w:rPr>
        <w:t>Odpovědná osoba</w:t>
      </w:r>
      <w:r w:rsidR="00725856">
        <w:rPr>
          <w:sz w:val="20"/>
          <w:szCs w:val="20"/>
        </w:rPr>
        <w:t xml:space="preserve"> </w:t>
      </w:r>
      <w:r w:rsidR="00333399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562D0399" w14:textId="4A8F9D9B" w:rsidR="00333399" w:rsidRDefault="009D09BC" w:rsidP="00333399">
      <w:pPr>
        <w:tabs>
          <w:tab w:val="left" w:leader="dot" w:pos="4111"/>
          <w:tab w:val="left" w:pos="4678"/>
        </w:tabs>
        <w:rPr>
          <w:sz w:val="20"/>
          <w:szCs w:val="20"/>
        </w:rPr>
      </w:pPr>
      <w:r w:rsidRPr="00725856">
        <w:rPr>
          <w:sz w:val="20"/>
          <w:szCs w:val="20"/>
        </w:rPr>
        <w:t>Adresa</w:t>
      </w:r>
      <w:r w:rsidRPr="00725856">
        <w:rPr>
          <w:sz w:val="20"/>
          <w:szCs w:val="20"/>
        </w:rPr>
        <w:tab/>
      </w:r>
      <w:r w:rsidR="00333399">
        <w:rPr>
          <w:sz w:val="20"/>
          <w:szCs w:val="20"/>
        </w:rPr>
        <w:tab/>
      </w:r>
      <w:r w:rsidRPr="00725856">
        <w:rPr>
          <w:sz w:val="20"/>
          <w:szCs w:val="20"/>
        </w:rPr>
        <w:t>PSČ</w:t>
      </w:r>
      <w:r w:rsidR="00333399">
        <w:rPr>
          <w:sz w:val="20"/>
          <w:szCs w:val="20"/>
        </w:rPr>
        <w:t xml:space="preserve"> …………………………………………………………...</w:t>
      </w:r>
      <w:r w:rsidR="000745EE">
        <w:rPr>
          <w:sz w:val="20"/>
          <w:szCs w:val="20"/>
        </w:rPr>
        <w:t>.......</w:t>
      </w:r>
    </w:p>
    <w:p w14:paraId="5891D849" w14:textId="13683DB7" w:rsidR="009D09BC" w:rsidRPr="00725856" w:rsidRDefault="009D09BC" w:rsidP="000745EE">
      <w:pPr>
        <w:tabs>
          <w:tab w:val="left" w:leader="dot" w:pos="4111"/>
          <w:tab w:val="left" w:pos="4678"/>
        </w:tabs>
        <w:rPr>
          <w:sz w:val="20"/>
          <w:szCs w:val="20"/>
        </w:rPr>
      </w:pPr>
      <w:proofErr w:type="spellStart"/>
      <w:r w:rsidRPr="00725856">
        <w:rPr>
          <w:sz w:val="20"/>
          <w:szCs w:val="20"/>
        </w:rPr>
        <w:t>č.ú</w:t>
      </w:r>
      <w:proofErr w:type="spellEnd"/>
      <w:r w:rsidRPr="00725856">
        <w:rPr>
          <w:sz w:val="20"/>
          <w:szCs w:val="20"/>
        </w:rPr>
        <w:t xml:space="preserve">. </w:t>
      </w:r>
      <w:r w:rsidR="000745EE">
        <w:rPr>
          <w:sz w:val="20"/>
          <w:szCs w:val="20"/>
        </w:rPr>
        <w:t>…………………………………………………………….</w:t>
      </w:r>
      <w:r w:rsidRPr="00725856">
        <w:rPr>
          <w:sz w:val="20"/>
          <w:szCs w:val="20"/>
        </w:rPr>
        <w:t>IČO</w:t>
      </w:r>
      <w:r w:rsidR="000745EE">
        <w:rPr>
          <w:sz w:val="20"/>
          <w:szCs w:val="20"/>
        </w:rPr>
        <w:t xml:space="preserve"> ………………………………..</w:t>
      </w:r>
      <w:r w:rsidRPr="00725856">
        <w:rPr>
          <w:sz w:val="20"/>
          <w:szCs w:val="20"/>
        </w:rPr>
        <w:t>nebo rodné č.</w:t>
      </w:r>
      <w:r w:rsidR="000745EE">
        <w:rPr>
          <w:sz w:val="20"/>
          <w:szCs w:val="20"/>
        </w:rPr>
        <w:t xml:space="preserve"> ………………………………</w:t>
      </w:r>
    </w:p>
    <w:p w14:paraId="6E234641" w14:textId="38502604" w:rsidR="009D09BC" w:rsidRDefault="002B7177" w:rsidP="00333399">
      <w:pPr>
        <w:tabs>
          <w:tab w:val="left" w:pos="-284"/>
          <w:tab w:val="left" w:leader="dot" w:pos="4395"/>
        </w:tabs>
      </w:pPr>
      <w:r w:rsidRPr="00725856">
        <w:rPr>
          <w:sz w:val="20"/>
          <w:szCs w:val="20"/>
        </w:rPr>
        <w:t>E</w:t>
      </w:r>
      <w:r w:rsidR="009D09BC" w:rsidRPr="00725856">
        <w:rPr>
          <w:sz w:val="20"/>
          <w:szCs w:val="20"/>
        </w:rPr>
        <w:t>-mail</w:t>
      </w:r>
      <w:r w:rsidR="009D09BC" w:rsidRPr="00725856">
        <w:rPr>
          <w:sz w:val="20"/>
          <w:szCs w:val="20"/>
        </w:rPr>
        <w:tab/>
        <w:t>telefon</w:t>
      </w:r>
      <w:r w:rsidR="000745EE">
        <w:t>……………………………………………………………..</w:t>
      </w:r>
    </w:p>
    <w:p w14:paraId="5A4B0E5E" w14:textId="77777777" w:rsidR="009D09BC" w:rsidRDefault="009D09BC" w:rsidP="002B7177">
      <w:pPr>
        <w:spacing w:after="0"/>
        <w:rPr>
          <w:b/>
        </w:rPr>
      </w:pPr>
      <w:r w:rsidRPr="00C70A44">
        <w:rPr>
          <w:b/>
        </w:rPr>
        <w:t>POPIS NABÍDKY SORTIMENTU</w:t>
      </w:r>
    </w:p>
    <w:p w14:paraId="0C731593" w14:textId="17E486CB" w:rsidR="009D09BC" w:rsidRPr="00725856" w:rsidRDefault="009D09BC" w:rsidP="002B7177">
      <w:pPr>
        <w:tabs>
          <w:tab w:val="left" w:leader="dot" w:pos="8505"/>
        </w:tabs>
        <w:ind w:right="-284"/>
        <w:rPr>
          <w:sz w:val="20"/>
          <w:szCs w:val="20"/>
        </w:rPr>
      </w:pPr>
      <w:r w:rsidRPr="00725856">
        <w:rPr>
          <w:sz w:val="20"/>
          <w:szCs w:val="20"/>
        </w:rPr>
        <w:tab/>
      </w:r>
    </w:p>
    <w:p w14:paraId="360F71AF" w14:textId="77777777" w:rsidR="009D09BC" w:rsidRPr="00725856" w:rsidRDefault="009D09BC" w:rsidP="002B7177">
      <w:pPr>
        <w:tabs>
          <w:tab w:val="left" w:leader="dot" w:pos="8505"/>
        </w:tabs>
        <w:ind w:right="-284"/>
        <w:rPr>
          <w:sz w:val="20"/>
          <w:szCs w:val="20"/>
        </w:rPr>
      </w:pPr>
      <w:r w:rsidRPr="00725856">
        <w:rPr>
          <w:sz w:val="20"/>
          <w:szCs w:val="20"/>
        </w:rPr>
        <w:tab/>
      </w:r>
    </w:p>
    <w:p w14:paraId="098912C8" w14:textId="77777777" w:rsidR="009D09BC" w:rsidRPr="00725856" w:rsidRDefault="009D09BC" w:rsidP="002B7177">
      <w:pPr>
        <w:tabs>
          <w:tab w:val="left" w:leader="dot" w:pos="8505"/>
        </w:tabs>
        <w:ind w:right="-284"/>
        <w:rPr>
          <w:sz w:val="20"/>
          <w:szCs w:val="20"/>
        </w:rPr>
      </w:pPr>
      <w:r w:rsidRPr="00725856">
        <w:rPr>
          <w:sz w:val="20"/>
          <w:szCs w:val="20"/>
        </w:rPr>
        <w:tab/>
      </w:r>
    </w:p>
    <w:p w14:paraId="6AA22BB7" w14:textId="77777777" w:rsidR="009D09BC" w:rsidRPr="00725856" w:rsidRDefault="009D09BC" w:rsidP="002B7177">
      <w:pPr>
        <w:tabs>
          <w:tab w:val="left" w:leader="dot" w:pos="8505"/>
        </w:tabs>
        <w:ind w:right="-284"/>
        <w:rPr>
          <w:sz w:val="20"/>
          <w:szCs w:val="20"/>
        </w:rPr>
      </w:pPr>
      <w:r w:rsidRPr="00725856">
        <w:rPr>
          <w:sz w:val="20"/>
          <w:szCs w:val="20"/>
        </w:rPr>
        <w:tab/>
      </w:r>
    </w:p>
    <w:p w14:paraId="6A73F9FF" w14:textId="77777777" w:rsidR="009D09BC" w:rsidRDefault="009D09BC" w:rsidP="002B7177">
      <w:pPr>
        <w:tabs>
          <w:tab w:val="left" w:leader="dot" w:pos="8505"/>
        </w:tabs>
        <w:ind w:right="-284"/>
      </w:pPr>
      <w:r w:rsidRPr="00725856">
        <w:rPr>
          <w:sz w:val="20"/>
          <w:szCs w:val="20"/>
        </w:rPr>
        <w:tab/>
      </w:r>
    </w:p>
    <w:p w14:paraId="7E4AA8C3" w14:textId="77777777" w:rsidR="009D09BC" w:rsidRPr="00725856" w:rsidRDefault="009D09BC" w:rsidP="002B7177">
      <w:pPr>
        <w:rPr>
          <w:sz w:val="20"/>
          <w:szCs w:val="20"/>
          <w:vertAlign w:val="superscript"/>
        </w:rPr>
      </w:pPr>
      <w:r w:rsidRPr="000745EE">
        <w:rPr>
          <w:b/>
        </w:rPr>
        <w:t>VELIKOST POŽADOVANÉ PLOCHY</w:t>
      </w:r>
      <w:r w:rsidRPr="000745EE">
        <w:t xml:space="preserve"> </w:t>
      </w:r>
      <w:r w:rsidRPr="000745EE">
        <w:rPr>
          <w:sz w:val="16"/>
          <w:szCs w:val="16"/>
        </w:rPr>
        <w:t xml:space="preserve">(stánku vč. zázemí a příslušenství) </w:t>
      </w:r>
      <w:r w:rsidRPr="00725856">
        <w:rPr>
          <w:b/>
          <w:sz w:val="20"/>
          <w:szCs w:val="20"/>
        </w:rPr>
        <w:t>šířka</w:t>
      </w:r>
      <w:r w:rsidRPr="00725856">
        <w:rPr>
          <w:sz w:val="20"/>
          <w:szCs w:val="20"/>
        </w:rPr>
        <w:t xml:space="preserve"> ___m, </w:t>
      </w:r>
      <w:r w:rsidRPr="00725856">
        <w:rPr>
          <w:b/>
          <w:sz w:val="20"/>
          <w:szCs w:val="20"/>
        </w:rPr>
        <w:t>hloubka</w:t>
      </w:r>
      <w:r w:rsidRPr="00725856">
        <w:rPr>
          <w:sz w:val="20"/>
          <w:szCs w:val="20"/>
        </w:rPr>
        <w:t xml:space="preserve"> __m, ___m</w:t>
      </w:r>
      <w:r w:rsidRPr="00725856">
        <w:rPr>
          <w:sz w:val="20"/>
          <w:szCs w:val="20"/>
          <w:vertAlign w:val="superscript"/>
        </w:rPr>
        <w:t>2</w:t>
      </w:r>
    </w:p>
    <w:p w14:paraId="11394E15" w14:textId="77777777" w:rsidR="009D09BC" w:rsidRDefault="009D09BC" w:rsidP="000745EE">
      <w:r w:rsidRPr="00F87693">
        <w:rPr>
          <w:b/>
        </w:rPr>
        <w:t>ELEKTRICKÉ SPOTŘEBIČE</w:t>
      </w:r>
      <w:r>
        <w:t xml:space="preserve"> – např. lednice (1000W), mikrovlnka (2000W)</w:t>
      </w:r>
      <w:r>
        <w:br/>
        <w:t>(V případě že nepožadujete odběr elektrické energie, uveďte do pole 1. „</w:t>
      </w:r>
      <w:r w:rsidRPr="004D4536">
        <w:rPr>
          <w:b/>
        </w:rPr>
        <w:t>NE</w:t>
      </w:r>
      <w:r>
        <w:t>“</w:t>
      </w:r>
    </w:p>
    <w:p w14:paraId="00CBE2C9" w14:textId="62E352C5" w:rsidR="000745EE" w:rsidRPr="000745EE" w:rsidRDefault="000745EE" w:rsidP="000745EE">
      <w:pPr>
        <w:pStyle w:val="Odstavecseseznamem"/>
        <w:numPr>
          <w:ilvl w:val="0"/>
          <w:numId w:val="4"/>
        </w:numPr>
        <w:rPr>
          <w:bCs/>
        </w:rPr>
      </w:pPr>
      <w:r w:rsidRPr="000745EE">
        <w:rPr>
          <w:rFonts w:ascii="Nunito Sans" w:hAnsi="Nunito Sans"/>
          <w:bCs/>
        </w:rPr>
        <w:t>………………………………………………………………………………….</w:t>
      </w:r>
    </w:p>
    <w:p w14:paraId="45EB3F6F" w14:textId="40ADC653" w:rsidR="000745EE" w:rsidRPr="000745EE" w:rsidRDefault="000745EE" w:rsidP="000745EE">
      <w:pPr>
        <w:pStyle w:val="Odstavecseseznamem"/>
        <w:numPr>
          <w:ilvl w:val="0"/>
          <w:numId w:val="4"/>
        </w:numPr>
        <w:rPr>
          <w:bCs/>
        </w:rPr>
      </w:pPr>
      <w:r w:rsidRPr="000745EE">
        <w:rPr>
          <w:rFonts w:ascii="Nunito Sans" w:hAnsi="Nunito Sans"/>
          <w:bCs/>
        </w:rPr>
        <w:t>………………………………………………………………………………….</w:t>
      </w:r>
    </w:p>
    <w:p w14:paraId="3E84C7C2" w14:textId="03E7C527" w:rsidR="000745EE" w:rsidRPr="000745EE" w:rsidRDefault="000745EE" w:rsidP="000745EE">
      <w:pPr>
        <w:pStyle w:val="Odstavecseseznamem"/>
        <w:numPr>
          <w:ilvl w:val="0"/>
          <w:numId w:val="4"/>
        </w:numPr>
        <w:rPr>
          <w:bCs/>
        </w:rPr>
      </w:pPr>
      <w:r w:rsidRPr="000745EE">
        <w:rPr>
          <w:rFonts w:ascii="Nunito Sans" w:hAnsi="Nunito Sans"/>
          <w:bCs/>
        </w:rPr>
        <w:t>………………………………………………………………………………….</w:t>
      </w:r>
    </w:p>
    <w:p w14:paraId="405035E1" w14:textId="5B3668DE" w:rsidR="000745EE" w:rsidRPr="000745EE" w:rsidRDefault="000745EE" w:rsidP="000745EE">
      <w:pPr>
        <w:pStyle w:val="Odstavecseseznamem"/>
        <w:numPr>
          <w:ilvl w:val="0"/>
          <w:numId w:val="4"/>
        </w:numPr>
        <w:rPr>
          <w:bCs/>
        </w:rPr>
      </w:pPr>
      <w:r w:rsidRPr="000745EE">
        <w:rPr>
          <w:rFonts w:ascii="Nunito Sans" w:hAnsi="Nunito Sans"/>
          <w:bCs/>
        </w:rPr>
        <w:t>………………………………………………………………………………….</w:t>
      </w:r>
    </w:p>
    <w:p w14:paraId="4AA75D7F" w14:textId="7775E47F" w:rsidR="009D09BC" w:rsidRPr="002C0EF1" w:rsidRDefault="009D09BC" w:rsidP="002B7177">
      <w:pPr>
        <w:rPr>
          <w:b/>
        </w:rPr>
      </w:pPr>
      <w:r w:rsidRPr="002C0EF1">
        <w:rPr>
          <w:b/>
        </w:rPr>
        <w:t>PODMÍNKY A POKYNY STÁNKOVÉHO PRODEJE</w:t>
      </w:r>
    </w:p>
    <w:p w14:paraId="023A4295" w14:textId="77777777" w:rsidR="002C0EF1" w:rsidRPr="002C0EF1" w:rsidRDefault="009D09BC" w:rsidP="002C0EF1">
      <w:pPr>
        <w:pStyle w:val="Odstavecseseznamem"/>
        <w:numPr>
          <w:ilvl w:val="0"/>
          <w:numId w:val="5"/>
        </w:numPr>
        <w:spacing w:after="120"/>
        <w:ind w:left="284" w:hanging="295"/>
        <w:jc w:val="both"/>
        <w:rPr>
          <w:rFonts w:ascii="Nunito Sans" w:hAnsi="Nunito Sans" w:cs="Arial"/>
          <w:b/>
        </w:rPr>
      </w:pPr>
      <w:r w:rsidRPr="002C0EF1">
        <w:rPr>
          <w:rFonts w:ascii="Nunito Sans" w:hAnsi="Nunito Sans" w:cs="Arial"/>
          <w:b/>
        </w:rPr>
        <w:t>Stánek či prodejní zařízení (dále jen stánek) smí být postaveno pouze se souhlasem pořadatele na místě, které bylo prodejci přiděleno. Stánek lze umístit jen na ploše k tomu určené (viz Stánkový prodej Kunín).</w:t>
      </w:r>
    </w:p>
    <w:p w14:paraId="11116553" w14:textId="77777777" w:rsidR="002C0EF1" w:rsidRPr="002C0EF1" w:rsidRDefault="009D09BC" w:rsidP="002C0EF1">
      <w:pPr>
        <w:pStyle w:val="Odstavecseseznamem"/>
        <w:numPr>
          <w:ilvl w:val="0"/>
          <w:numId w:val="5"/>
        </w:numPr>
        <w:spacing w:after="120"/>
        <w:ind w:left="284" w:hanging="295"/>
        <w:jc w:val="both"/>
        <w:rPr>
          <w:rFonts w:ascii="Nunito Sans" w:hAnsi="Nunito Sans" w:cs="Arial"/>
          <w:b/>
        </w:rPr>
      </w:pPr>
      <w:r w:rsidRPr="002C0EF1">
        <w:rPr>
          <w:rFonts w:ascii="Nunito Sans" w:hAnsi="Nunito Sans" w:cs="Arial"/>
        </w:rPr>
        <w:t>Cena za 1 m</w:t>
      </w:r>
      <w:r w:rsidRPr="002C0EF1">
        <w:rPr>
          <w:rFonts w:ascii="Nunito Sans" w:hAnsi="Nunito Sans" w:cs="Arial"/>
          <w:vertAlign w:val="superscript"/>
        </w:rPr>
        <w:t>2</w:t>
      </w:r>
      <w:r w:rsidRPr="002C0EF1">
        <w:rPr>
          <w:rFonts w:ascii="Nunito Sans" w:hAnsi="Nunito Sans" w:cs="Arial"/>
        </w:rPr>
        <w:t xml:space="preserve"> prodejního místa je stanovena dle článku č. 12 odst. 1 Obecně závazné vyhlášky obce Kunín č. 1/2020 o místních poplatcích. </w:t>
      </w:r>
      <w:r w:rsidRPr="002C0EF1">
        <w:rPr>
          <w:rFonts w:ascii="Nunito Sans" w:hAnsi="Nunito Sans" w:cs="Arial"/>
          <w:b/>
        </w:rPr>
        <w:t>Sazba poplatku za každý i započatý m</w:t>
      </w:r>
      <w:r w:rsidRPr="002C0EF1">
        <w:rPr>
          <w:rFonts w:ascii="Nunito Sans" w:hAnsi="Nunito Sans" w:cs="Arial"/>
          <w:b/>
          <w:vertAlign w:val="superscript"/>
        </w:rPr>
        <w:t xml:space="preserve">2 </w:t>
      </w:r>
      <w:r w:rsidRPr="002C0EF1">
        <w:rPr>
          <w:rFonts w:ascii="Nunito Sans" w:hAnsi="Nunito Sans" w:cs="Arial"/>
          <w:b/>
        </w:rPr>
        <w:t xml:space="preserve">činí 50 Kč (ostatní prodej), 100 Kč (prodej občerstvení). </w:t>
      </w:r>
    </w:p>
    <w:p w14:paraId="5DC446A7" w14:textId="77777777" w:rsidR="002C0EF1" w:rsidRPr="002C0EF1" w:rsidRDefault="009D09BC" w:rsidP="002C0EF1">
      <w:pPr>
        <w:pStyle w:val="Odstavecseseznamem"/>
        <w:numPr>
          <w:ilvl w:val="0"/>
          <w:numId w:val="5"/>
        </w:numPr>
        <w:spacing w:after="120"/>
        <w:ind w:left="284" w:hanging="295"/>
        <w:jc w:val="both"/>
        <w:rPr>
          <w:rFonts w:ascii="Nunito Sans" w:hAnsi="Nunito Sans" w:cs="Arial"/>
          <w:b/>
        </w:rPr>
      </w:pPr>
      <w:r w:rsidRPr="002C0EF1">
        <w:rPr>
          <w:rFonts w:ascii="Nunito Sans" w:hAnsi="Nunito Sans" w:cs="Arial"/>
          <w:b/>
        </w:rPr>
        <w:t>U stánků s odběrem elektrické energie je prodejce zároveň povinen uhradit poplatek ve výši 500 Kč.</w:t>
      </w:r>
    </w:p>
    <w:p w14:paraId="0EC46413" w14:textId="77777777" w:rsidR="002C0EF1" w:rsidRPr="002C0EF1" w:rsidRDefault="009D09BC" w:rsidP="002C0EF1">
      <w:pPr>
        <w:pStyle w:val="Odstavecseseznamem"/>
        <w:numPr>
          <w:ilvl w:val="0"/>
          <w:numId w:val="5"/>
        </w:numPr>
        <w:spacing w:after="120"/>
        <w:ind w:left="284" w:hanging="295"/>
        <w:jc w:val="both"/>
        <w:rPr>
          <w:rFonts w:ascii="Nunito Sans" w:hAnsi="Nunito Sans" w:cs="Arial"/>
          <w:b/>
        </w:rPr>
      </w:pPr>
      <w:r w:rsidRPr="002C0EF1">
        <w:rPr>
          <w:rFonts w:ascii="Nunito Sans" w:hAnsi="Nunito Sans" w:cs="Arial"/>
          <w:b/>
        </w:rPr>
        <w:t xml:space="preserve">Poplatek z prodejního místa je nutné uhradit před konáním akce na účet obce č. 1760145389/0800 variabilní symbol 1343 a to nejpozději 7 dnů před konáním akce. </w:t>
      </w:r>
    </w:p>
    <w:p w14:paraId="4D72CA82" w14:textId="77777777" w:rsidR="002C0EF1" w:rsidRPr="002C0EF1" w:rsidRDefault="009D09BC" w:rsidP="002C0EF1">
      <w:pPr>
        <w:pStyle w:val="Odstavecseseznamem"/>
        <w:numPr>
          <w:ilvl w:val="0"/>
          <w:numId w:val="5"/>
        </w:numPr>
        <w:spacing w:after="120"/>
        <w:ind w:left="284" w:hanging="295"/>
        <w:jc w:val="both"/>
        <w:rPr>
          <w:rFonts w:ascii="Nunito Sans" w:hAnsi="Nunito Sans" w:cs="Arial"/>
          <w:b/>
        </w:rPr>
      </w:pPr>
      <w:r w:rsidRPr="002C0EF1">
        <w:rPr>
          <w:rFonts w:ascii="Nunito Sans" w:hAnsi="Nunito Sans" w:cs="Arial"/>
          <w:b/>
        </w:rPr>
        <w:t xml:space="preserve">Vjezd autem do areálu zámeckého parku je možný pouze od fotbalového hřiště (kolem rybníka) v den konání akce na nezbytně nutnou dobu pro montáž a vyložení zboží a materiálu a po ukončení akce pro demontáž stánku a odvoz zboží. Pojezd autem v areálu zámeckém parku je </w:t>
      </w:r>
      <w:r w:rsidRPr="002C0EF1">
        <w:rPr>
          <w:rFonts w:ascii="Nunito Sans" w:hAnsi="Nunito Sans" w:cs="Arial"/>
          <w:b/>
        </w:rPr>
        <w:lastRenderedPageBreak/>
        <w:t xml:space="preserve">možný pouze po zpevněných plochách. Po vyložení nákladu je prodejce povinen auto odstavit na škvárovém hřišti za rybníkem. Pořadatel akce si vyhrazuje právo na změnu organizace příjezdu a odjezdu aut se zbožím v závislosti na aktuální situaci. Pokud je terén podmáčený, vjezd do parku je </w:t>
      </w:r>
      <w:r w:rsidRPr="002C0EF1">
        <w:rPr>
          <w:rFonts w:ascii="Nunito Sans" w:hAnsi="Nunito Sans" w:cs="Arial"/>
          <w:b/>
          <w:u w:val="single"/>
        </w:rPr>
        <w:t>omezen</w:t>
      </w:r>
      <w:r w:rsidRPr="002C0EF1">
        <w:rPr>
          <w:rFonts w:ascii="Nunito Sans" w:hAnsi="Nunito Sans" w:cs="Arial"/>
          <w:b/>
        </w:rPr>
        <w:t>.</w:t>
      </w:r>
    </w:p>
    <w:p w14:paraId="425160C5" w14:textId="336F3C8D" w:rsidR="009D09BC" w:rsidRPr="002C0EF1" w:rsidRDefault="009D09BC" w:rsidP="002C0EF1">
      <w:pPr>
        <w:pStyle w:val="Odstavecseseznamem"/>
        <w:numPr>
          <w:ilvl w:val="0"/>
          <w:numId w:val="5"/>
        </w:numPr>
        <w:spacing w:after="120"/>
        <w:ind w:left="284" w:hanging="295"/>
        <w:jc w:val="both"/>
        <w:rPr>
          <w:rFonts w:ascii="Nunito Sans" w:hAnsi="Nunito Sans" w:cs="Arial"/>
          <w:b/>
        </w:rPr>
      </w:pPr>
      <w:r w:rsidRPr="002C0EF1">
        <w:rPr>
          <w:rFonts w:ascii="Nunito Sans" w:hAnsi="Nunito Sans" w:cs="Arial"/>
          <w:b/>
        </w:rPr>
        <w:t>Prodejci jsou povinni respektovat pokyny pořadatelů.</w:t>
      </w:r>
    </w:p>
    <w:p w14:paraId="46FA48C5" w14:textId="77777777" w:rsidR="009D09BC" w:rsidRDefault="009D09BC" w:rsidP="002B7177">
      <w:pPr>
        <w:ind w:left="-142"/>
        <w:rPr>
          <w:sz w:val="24"/>
          <w:szCs w:val="24"/>
        </w:rPr>
      </w:pPr>
    </w:p>
    <w:p w14:paraId="0AC69A4A" w14:textId="77777777" w:rsidR="009D09BC" w:rsidRPr="002C0EF1" w:rsidRDefault="009D09BC" w:rsidP="002C0EF1">
      <w:pPr>
        <w:jc w:val="both"/>
        <w:rPr>
          <w:b/>
        </w:rPr>
      </w:pPr>
      <w:r w:rsidRPr="002C0EF1">
        <w:t xml:space="preserve">Vyplněný formulář zašlete na email: </w:t>
      </w:r>
      <w:hyperlink r:id="rId9" w:history="1">
        <w:r w:rsidRPr="002C0EF1">
          <w:rPr>
            <w:rStyle w:val="Hypertextovodkaz"/>
            <w:b/>
          </w:rPr>
          <w:t>knihovna.kunin@seznam.cz</w:t>
        </w:r>
      </w:hyperlink>
      <w:r w:rsidRPr="002C0EF1">
        <w:t>, nebo na adresu: Kunín 69, 742 53. Na základě odeslaného formuláře Vám bude vyčíslena cena dle uvedených údajů ve formuláři.  Výše ceny Vám bude zaslána e-mailem a je nutné tento poplatek z prodejního místa uhradit před konáním akce.</w:t>
      </w:r>
    </w:p>
    <w:p w14:paraId="0019D1DE" w14:textId="77777777" w:rsidR="009D09BC" w:rsidRPr="002C0EF1" w:rsidRDefault="009D09BC" w:rsidP="002C0EF1">
      <w:pPr>
        <w:jc w:val="both"/>
        <w:rPr>
          <w:b/>
          <w:sz w:val="20"/>
          <w:szCs w:val="20"/>
        </w:rPr>
      </w:pPr>
      <w:r w:rsidRPr="002C0EF1">
        <w:rPr>
          <w:b/>
        </w:rPr>
        <w:t>Žadatel prohlašuje, že všechny uvedené údaje jsou pravdivé, a že se řádně a podrobně seznámil s pokyny a podmínkami stánkového prodeje, vyslovuje s nimi svůj bezvýhradný souhlas, a zavazuje se k jejich plnění.</w:t>
      </w:r>
      <w:r w:rsidRPr="002C0EF1">
        <w:rPr>
          <w:b/>
          <w:szCs w:val="20"/>
        </w:rPr>
        <w:t xml:space="preserve"> </w:t>
      </w:r>
    </w:p>
    <w:p w14:paraId="7994E1F9" w14:textId="77777777" w:rsidR="009D09BC" w:rsidRPr="002C0EF1" w:rsidRDefault="009D09BC" w:rsidP="002C0EF1">
      <w:pPr>
        <w:tabs>
          <w:tab w:val="left" w:leader="dot" w:pos="2410"/>
          <w:tab w:val="left" w:leader="dot" w:pos="4536"/>
        </w:tabs>
        <w:rPr>
          <w:szCs w:val="20"/>
        </w:rPr>
      </w:pPr>
      <w:r w:rsidRPr="002C0EF1">
        <w:rPr>
          <w:szCs w:val="20"/>
        </w:rPr>
        <w:t>V</w:t>
      </w:r>
      <w:r w:rsidRPr="002C0EF1">
        <w:rPr>
          <w:szCs w:val="20"/>
        </w:rPr>
        <w:tab/>
        <w:t>datum</w:t>
      </w:r>
      <w:r w:rsidRPr="002C0EF1">
        <w:rPr>
          <w:szCs w:val="20"/>
        </w:rPr>
        <w:tab/>
      </w:r>
      <w:r w:rsidRPr="002C0EF1">
        <w:rPr>
          <w:szCs w:val="20"/>
        </w:rPr>
        <w:tab/>
      </w:r>
    </w:p>
    <w:p w14:paraId="5FAE13BA" w14:textId="77777777" w:rsidR="009D09BC" w:rsidRPr="00822132" w:rsidRDefault="009D09BC" w:rsidP="002B7177">
      <w:pPr>
        <w:ind w:left="-142"/>
        <w:rPr>
          <w:sz w:val="24"/>
        </w:rPr>
      </w:pPr>
    </w:p>
    <w:p w14:paraId="596829E1" w14:textId="31946FCE" w:rsidR="007B7243" w:rsidRPr="007B7243" w:rsidRDefault="007B7243" w:rsidP="009D09BC">
      <w:pPr>
        <w:spacing w:after="0"/>
        <w:jc w:val="center"/>
      </w:pPr>
    </w:p>
    <w:sectPr w:rsidR="007B7243" w:rsidRPr="007B72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9D32" w14:textId="10716AE1" w:rsidR="00A751ED" w:rsidRDefault="00A751ED" w:rsidP="00A751ED">
    <w:pPr>
      <w:pStyle w:val="Zhlav"/>
      <w:jc w:val="right"/>
    </w:pPr>
    <w:r>
      <w:t>Slavnost obce Kunín</w:t>
    </w:r>
  </w:p>
  <w:p w14:paraId="6A1E0364" w14:textId="0AC42BE6" w:rsidR="00A751ED" w:rsidRDefault="00A751ED" w:rsidP="00A751ED">
    <w:pPr>
      <w:pStyle w:val="Zhlav"/>
      <w:jc w:val="right"/>
    </w:pPr>
    <w:r>
      <w:t>Zámecký park</w:t>
    </w:r>
  </w:p>
  <w:p w14:paraId="22D4BE32" w14:textId="13EB6C68" w:rsidR="00A751ED" w:rsidRDefault="00A751ED" w:rsidP="00A751ED">
    <w:pPr>
      <w:pStyle w:val="Zhlav"/>
      <w:jc w:val="right"/>
    </w:pPr>
    <w:r>
      <w:t>Kunín č. p.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B57"/>
    <w:multiLevelType w:val="hybridMultilevel"/>
    <w:tmpl w:val="79F2B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23DD"/>
    <w:multiLevelType w:val="hybridMultilevel"/>
    <w:tmpl w:val="2DA09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8669F"/>
    <w:multiLevelType w:val="hybridMultilevel"/>
    <w:tmpl w:val="68809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C7F48"/>
    <w:multiLevelType w:val="hybridMultilevel"/>
    <w:tmpl w:val="D26E4A60"/>
    <w:lvl w:ilvl="0" w:tplc="292C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2550969">
    <w:abstractNumId w:val="0"/>
  </w:num>
  <w:num w:numId="2" w16cid:durableId="38366112">
    <w:abstractNumId w:val="4"/>
  </w:num>
  <w:num w:numId="3" w16cid:durableId="171333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681240">
    <w:abstractNumId w:val="2"/>
  </w:num>
  <w:num w:numId="5" w16cid:durableId="147502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745EE"/>
    <w:rsid w:val="000B2224"/>
    <w:rsid w:val="00217A82"/>
    <w:rsid w:val="0029783F"/>
    <w:rsid w:val="002B7177"/>
    <w:rsid w:val="002C0EF1"/>
    <w:rsid w:val="00333399"/>
    <w:rsid w:val="00336634"/>
    <w:rsid w:val="00455D81"/>
    <w:rsid w:val="00546755"/>
    <w:rsid w:val="005F644C"/>
    <w:rsid w:val="006010C1"/>
    <w:rsid w:val="006535A4"/>
    <w:rsid w:val="00724CE8"/>
    <w:rsid w:val="00725856"/>
    <w:rsid w:val="007A3293"/>
    <w:rsid w:val="007B7243"/>
    <w:rsid w:val="009D09BC"/>
    <w:rsid w:val="00A751ED"/>
    <w:rsid w:val="00A92C58"/>
    <w:rsid w:val="00B3354A"/>
    <w:rsid w:val="00B45606"/>
    <w:rsid w:val="00BE537B"/>
    <w:rsid w:val="00C04236"/>
    <w:rsid w:val="00C327A3"/>
    <w:rsid w:val="00C62D21"/>
    <w:rsid w:val="00CD7E00"/>
    <w:rsid w:val="00D157D3"/>
    <w:rsid w:val="00E41CAE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D09B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09BC"/>
    <w:pPr>
      <w:spacing w:before="1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nihovna.kuni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595-8659-4CE8-9091-3C1034CA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3</cp:revision>
  <cp:lastPrinted>2021-04-07T12:05:00Z</cp:lastPrinted>
  <dcterms:created xsi:type="dcterms:W3CDTF">2022-05-24T08:07:00Z</dcterms:created>
  <dcterms:modified xsi:type="dcterms:W3CDTF">2022-05-24T08:34:00Z</dcterms:modified>
</cp:coreProperties>
</file>